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2026-032-71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Kanalsanierung 4. BA im Bereich der Ortsgemeinden Siershahn und Ötzingen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Kanalbauarbeiten - Durchführung einer geschlossenen Kanalsanierung in den Ortsgemeinden Siershahn und Ötzingen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